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A0" w:rsidRPr="00770AA0" w:rsidRDefault="00770AA0" w:rsidP="00770AA0">
      <w:pPr>
        <w:jc w:val="both"/>
      </w:pPr>
      <w:bookmarkStart w:id="0" w:name="_GoBack"/>
      <w:r w:rsidRPr="00770AA0">
        <w:rPr>
          <w:b/>
          <w:bCs/>
        </w:rPr>
        <w:t>PRESENTATO AL SENATO IL PROGETTO MEDITERRANEAN INNOVATION VALLEY </w:t>
      </w:r>
    </w:p>
    <w:p w:rsidR="00770AA0" w:rsidRPr="00770AA0" w:rsidRDefault="00770AA0" w:rsidP="00770AA0">
      <w:pPr>
        <w:jc w:val="both"/>
      </w:pPr>
    </w:p>
    <w:p w:rsidR="00770AA0" w:rsidRPr="00770AA0" w:rsidRDefault="00770AA0" w:rsidP="00770AA0">
      <w:pPr>
        <w:jc w:val="both"/>
      </w:pPr>
    </w:p>
    <w:p w:rsidR="00770AA0" w:rsidRPr="00770AA0" w:rsidRDefault="00770AA0" w:rsidP="00770AA0">
      <w:pPr>
        <w:jc w:val="both"/>
      </w:pPr>
      <w:r w:rsidRPr="00770AA0">
        <w:t xml:space="preserve">“Avere una Università come la LUM che comprende il ruolo strategico degli Atenei in Italia rappresenta una risorsa preziosa”. Lo ha detto Maria Teresa Bellucci, Vice Ministro del Lavoro e delle politiche sociali, nel corso della conferenza “La sfida che il Sud sta vincendo. Dall’Università all’ingresso nel mondo del lavoro” tenutasi questa mattina presso la sala ‘Caduti di </w:t>
      </w:r>
      <w:proofErr w:type="spellStart"/>
      <w:r w:rsidRPr="00770AA0">
        <w:t>Nassirya</w:t>
      </w:r>
      <w:proofErr w:type="spellEnd"/>
      <w:r w:rsidRPr="00770AA0">
        <w:t xml:space="preserve">’ del Senato della Repubblica, moderata dal giornalista di </w:t>
      </w:r>
      <w:proofErr w:type="spellStart"/>
      <w:r w:rsidRPr="00770AA0">
        <w:t>Sky</w:t>
      </w:r>
      <w:proofErr w:type="spellEnd"/>
      <w:r w:rsidRPr="00770AA0">
        <w:t xml:space="preserve"> tg24 Roberto </w:t>
      </w:r>
      <w:proofErr w:type="spellStart"/>
      <w:r w:rsidRPr="00770AA0">
        <w:t>Inciocchi</w:t>
      </w:r>
      <w:proofErr w:type="spellEnd"/>
      <w:r w:rsidRPr="00770AA0">
        <w:t>.</w:t>
      </w:r>
      <w:r w:rsidRPr="00770AA0">
        <w:br/>
        <w:t>Il contesto universitario – ha aggiunto la Vice Ministro - è strategico per accompagnare il nostro Paese in questa fase di transizione digitale e green e le Università hanno una grande responsabilità nella gestione di questa transizione. Bisogna fermare la fuga dei cervelli e per farlo è indispensabile un dialogo continuo tra istituzioni, governo e sistema della formazione.</w:t>
      </w:r>
      <w:r w:rsidRPr="00770AA0">
        <w:br/>
        <w:t xml:space="preserve">Nel corso dell’incontro il Rettore della LUM Antonello Garzoni ha presentato il progetto </w:t>
      </w:r>
      <w:proofErr w:type="spellStart"/>
      <w:r w:rsidRPr="00770AA0">
        <w:t>Mediterranean</w:t>
      </w:r>
      <w:proofErr w:type="spellEnd"/>
      <w:r w:rsidRPr="00770AA0">
        <w:t xml:space="preserve"> </w:t>
      </w:r>
      <w:proofErr w:type="spellStart"/>
      <w:r w:rsidRPr="00770AA0">
        <w:t>Innovation</w:t>
      </w:r>
      <w:proofErr w:type="spellEnd"/>
      <w:r w:rsidRPr="00770AA0">
        <w:t xml:space="preserve"> Valley un modello di acceleratore diffuso orientato alle aziende nel Mezzogiorno. “Rappresenta un progetto che aiuta le aziende a crescere, a sviluppare il trasferimento tecnologico immaginando start up innovative. Il MIV – ha detto Garzoni - guarda al di là del nostro territorio verso l’area Mediterranea, verso le imprese dei Paesi che si affacciano sul Mediterraneo. Stiamo già dialogando con Università e Istituzioni del Nord Africa, del Medio Oriente e dei Balcani per costruire opportunità imprenditoriali e nuove proposte formative”.</w:t>
      </w:r>
      <w:r w:rsidRPr="00770AA0">
        <w:br/>
        <w:t>Per Massimiliano Valerii, Direttore Generale del CENSIS, “E’ importante riflettere sul sistema universitario perché sugli Atenei italiani si stanno scaricando gli effetti di fattori di pressione epocali: la radicale transizione demografica che l’Italia sta vivendo e la questione legata al fatto che molti italiani si trasferiscono ogni anno all’estero. In questo scenario l’università gioca un ruolo fondamentale. Il progetto presentato quest’oggi dalla LUM merita attenzione perché abbiamo bisogno di buone idee e soluzioni intelligenti.</w:t>
      </w:r>
      <w:r w:rsidRPr="00770AA0">
        <w:br/>
        <w:t xml:space="preserve">Per il Sen. Antonio De Poli il progetto di ricerca della </w:t>
      </w:r>
      <w:proofErr w:type="spellStart"/>
      <w:r w:rsidRPr="00770AA0">
        <w:t>Lum</w:t>
      </w:r>
      <w:proofErr w:type="spellEnd"/>
      <w:r w:rsidRPr="00770AA0">
        <w:t xml:space="preserve"> è importante perché si apre al mercato e contribuisce ad abbattere il gap esistente tra nord e sud. La parola d’ordine è transizione, digitale in primis ma anche green. In questo contesto il ruolo delle Università è strategico. Lo è perché è centrale il legame tra Atenei universitari e imprese.</w:t>
      </w:r>
    </w:p>
    <w:bookmarkEnd w:id="0"/>
    <w:p w:rsidR="009709D0" w:rsidRPr="00770AA0" w:rsidRDefault="009709D0" w:rsidP="00770AA0">
      <w:pPr>
        <w:jc w:val="both"/>
      </w:pPr>
    </w:p>
    <w:sectPr w:rsidR="009709D0" w:rsidRPr="00770AA0" w:rsidSect="0063049E">
      <w:headerReference w:type="even" r:id="rId8"/>
      <w:headerReference w:type="default" r:id="rId9"/>
      <w:footerReference w:type="even" r:id="rId10"/>
      <w:footerReference w:type="default" r:id="rId11"/>
      <w:headerReference w:type="first" r:id="rId12"/>
      <w:footerReference w:type="first" r:id="rId13"/>
      <w:pgSz w:w="11906" w:h="16838" w:code="9"/>
      <w:pgMar w:top="1417" w:right="1134"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51" w:rsidRDefault="00DD1451">
      <w:r>
        <w:separator/>
      </w:r>
    </w:p>
  </w:endnote>
  <w:endnote w:type="continuationSeparator" w:id="0">
    <w:p w:rsidR="00DD1451" w:rsidRDefault="00DD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enlo-Regular">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9E" w:rsidRDefault="006304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39B" w:rsidRPr="00B5639B" w:rsidRDefault="00B5639B" w:rsidP="00B5639B">
    <w:pPr>
      <w:pStyle w:val="NormaleWeb"/>
      <w:spacing w:before="0" w:beforeAutospacing="0" w:after="0" w:afterAutospacing="0"/>
      <w:rPr>
        <w:rFonts w:ascii="Garamond" w:hAnsi="Garamond" w:cs="Menlo-Regular"/>
        <w:b/>
        <w:bCs/>
        <w:color w:val="9F0243"/>
        <w:sz w:val="20"/>
        <w:szCs w:val="20"/>
      </w:rPr>
    </w:pPr>
    <w:r w:rsidRPr="00B5639B">
      <w:rPr>
        <w:rFonts w:ascii="Garamond" w:hAnsi="Garamond" w:cs="Menlo-Regular"/>
        <w:b/>
        <w:bCs/>
        <w:color w:val="9F0243"/>
        <w:sz w:val="20"/>
        <w:szCs w:val="20"/>
      </w:rPr>
      <w:t xml:space="preserve">Università LUM Giuseppe </w:t>
    </w:r>
    <w:proofErr w:type="spellStart"/>
    <w:r w:rsidRPr="00B5639B">
      <w:rPr>
        <w:rFonts w:ascii="Garamond" w:hAnsi="Garamond" w:cs="Menlo-Regular"/>
        <w:b/>
        <w:bCs/>
        <w:color w:val="9F0243"/>
        <w:sz w:val="20"/>
        <w:szCs w:val="20"/>
      </w:rPr>
      <w:t>Degennaro</w:t>
    </w:r>
    <w:proofErr w:type="spellEnd"/>
  </w:p>
  <w:p w:rsidR="00B5639B" w:rsidRPr="00B5639B" w:rsidRDefault="00B5639B" w:rsidP="00B5639B">
    <w:pPr>
      <w:pStyle w:val="NormaleWeb"/>
      <w:spacing w:before="0" w:beforeAutospacing="0" w:after="0" w:afterAutospacing="0"/>
      <w:rPr>
        <w:rFonts w:ascii="Garamond" w:hAnsi="Garamond" w:cs="Menlo-Regular"/>
        <w:color w:val="9F0243"/>
        <w:sz w:val="20"/>
        <w:szCs w:val="20"/>
      </w:rPr>
    </w:pPr>
    <w:r w:rsidRPr="00B5639B">
      <w:rPr>
        <w:rFonts w:ascii="Garamond" w:hAnsi="Garamond" w:cs="Menlo-Regular"/>
        <w:color w:val="9F0243"/>
        <w:sz w:val="20"/>
        <w:szCs w:val="20"/>
      </w:rPr>
      <w:t>SS.100 Km 18 - 70010 - Casamassima (BA)</w:t>
    </w:r>
  </w:p>
  <w:p w:rsidR="002F2D6F" w:rsidRPr="00B5639B" w:rsidRDefault="00DD1451" w:rsidP="00B5639B">
    <w:pPr>
      <w:pStyle w:val="NormaleWeb"/>
      <w:spacing w:before="0" w:beforeAutospacing="0" w:after="0" w:afterAutospacing="0"/>
      <w:rPr>
        <w:rFonts w:ascii="Garamond" w:hAnsi="Garamond" w:cs="Menlo-Regular"/>
        <w:color w:val="9F0243"/>
        <w:sz w:val="20"/>
        <w:szCs w:val="20"/>
      </w:rPr>
    </w:pPr>
    <w:hyperlink r:id="rId1" w:tgtFrame="_blank" w:history="1">
      <w:r w:rsidR="00B5639B" w:rsidRPr="00B5639B">
        <w:rPr>
          <w:rStyle w:val="Collegamentoipertestuale"/>
          <w:rFonts w:ascii="Garamond" w:hAnsi="Garamond" w:cs="Menlo-Regular"/>
          <w:color w:val="9F0243"/>
          <w:sz w:val="20"/>
          <w:szCs w:val="20"/>
        </w:rPr>
        <w:t>lum.it</w:t>
      </w:r>
    </w:hyperlink>
    <w:r w:rsidR="00B5639B" w:rsidRPr="00B5639B">
      <w:rPr>
        <w:rFonts w:ascii="Garamond" w:hAnsi="Garamond" w:cs="Menlo-Regular"/>
        <w:color w:val="9F0243"/>
        <w:sz w:val="20"/>
        <w:szCs w:val="20"/>
      </w:rPr>
      <w:t xml:space="preserve"> – </w:t>
    </w:r>
    <w:hyperlink r:id="rId2" w:history="1">
      <w:r w:rsidR="00B5639B" w:rsidRPr="00B5639B">
        <w:rPr>
          <w:rStyle w:val="Collegamentoipertestuale"/>
          <w:rFonts w:ascii="Garamond" w:hAnsi="Garamond" w:cs="Menlo-Regular"/>
          <w:color w:val="9F0243"/>
          <w:sz w:val="20"/>
          <w:szCs w:val="20"/>
        </w:rPr>
        <w:t>info@lum.it</w:t>
      </w:r>
    </w:hyperlink>
    <w:r w:rsidR="00B5639B" w:rsidRPr="00B5639B">
      <w:rPr>
        <w:rFonts w:ascii="Garamond" w:hAnsi="Garamond" w:cs="Menlo-Regular"/>
        <w:color w:val="9F0243"/>
        <w:sz w:val="20"/>
        <w:szCs w:val="20"/>
      </w:rPr>
      <w:t xml:space="preserve"> - Rettorato 0806978111 – Segreteria 0806978213</w:t>
    </w:r>
  </w:p>
  <w:p w:rsidR="00B5639B" w:rsidRPr="00B5639B" w:rsidRDefault="00B5639B" w:rsidP="00B5639B">
    <w:pPr>
      <w:pStyle w:val="NormaleWeb"/>
      <w:spacing w:before="0" w:beforeAutospacing="0" w:after="0" w:afterAutospacing="0"/>
      <w:rPr>
        <w:rFonts w:ascii="Garamond" w:hAnsi="Garamond" w:cs="Arial"/>
        <w:color w:val="9F0243"/>
        <w:sz w:val="20"/>
        <w:szCs w:val="20"/>
      </w:rPr>
    </w:pPr>
    <w:r w:rsidRPr="00B5639B">
      <w:rPr>
        <w:rFonts w:ascii="Garamond" w:hAnsi="Garamond" w:cs="Arial"/>
        <w:color w:val="9F0243"/>
        <w:sz w:val="20"/>
        <w:szCs w:val="20"/>
      </w:rPr>
      <w:t>C.F. 93135780729 – P.IVA 05089080724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9E" w:rsidRDefault="006304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51" w:rsidRDefault="00DD1451">
      <w:r>
        <w:separator/>
      </w:r>
    </w:p>
  </w:footnote>
  <w:footnote w:type="continuationSeparator" w:id="0">
    <w:p w:rsidR="00DD1451" w:rsidRDefault="00DD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9E" w:rsidRDefault="006304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DF8" w:rsidRDefault="0063049E">
    <w:pPr>
      <w:pStyle w:val="Intestazione"/>
    </w:pPr>
    <w:r>
      <w:rPr>
        <w:noProof/>
      </w:rPr>
      <w:drawing>
        <wp:inline distT="0" distB="0" distL="0" distR="0" wp14:anchorId="0CFB50B9" wp14:editId="20547E1C">
          <wp:extent cx="3130910" cy="720000"/>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UM.png"/>
                  <pic:cNvPicPr/>
                </pic:nvPicPr>
                <pic:blipFill>
                  <a:blip r:embed="rId1">
                    <a:extLst>
                      <a:ext uri="{28A0092B-C50C-407E-A947-70E740481C1C}">
                        <a14:useLocalDpi xmlns:a14="http://schemas.microsoft.com/office/drawing/2010/main" val="0"/>
                      </a:ext>
                    </a:extLst>
                  </a:blip>
                  <a:stretch>
                    <a:fillRect/>
                  </a:stretch>
                </pic:blipFill>
                <pic:spPr>
                  <a:xfrm>
                    <a:off x="0" y="0"/>
                    <a:ext cx="3130910" cy="720000"/>
                  </a:xfrm>
                  <a:prstGeom prst="rect">
                    <a:avLst/>
                  </a:prstGeom>
                </pic:spPr>
              </pic:pic>
            </a:graphicData>
          </a:graphic>
        </wp:inline>
      </w:drawing>
    </w:r>
  </w:p>
  <w:p w:rsidR="0038411E" w:rsidRDefault="0038411E">
    <w:pPr>
      <w:pStyle w:val="Intestazione"/>
    </w:pPr>
  </w:p>
  <w:p w:rsidR="00F7559B" w:rsidRDefault="00F7559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9E" w:rsidRDefault="006304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sz w:val="16"/>
      </w:rPr>
    </w:lvl>
  </w:abstractNum>
  <w:abstractNum w:abstractNumId="2" w15:restartNumberingAfterBreak="0">
    <w:nsid w:val="0D187CAB"/>
    <w:multiLevelType w:val="hybridMultilevel"/>
    <w:tmpl w:val="785013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9312FF7"/>
    <w:multiLevelType w:val="hybridMultilevel"/>
    <w:tmpl w:val="B128EAD6"/>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1C0E6CC7"/>
    <w:multiLevelType w:val="hybridMultilevel"/>
    <w:tmpl w:val="A694F7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B313EA2"/>
    <w:multiLevelType w:val="hybridMultilevel"/>
    <w:tmpl w:val="0422DF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83D35BD"/>
    <w:multiLevelType w:val="hybridMultilevel"/>
    <w:tmpl w:val="8CE8411C"/>
    <w:lvl w:ilvl="0" w:tplc="0410000F">
      <w:start w:val="1"/>
      <w:numFmt w:val="decimal"/>
      <w:lvlText w:val="%1."/>
      <w:lvlJc w:val="left"/>
      <w:pPr>
        <w:ind w:left="720" w:hanging="360"/>
      </w:pPr>
    </w:lvl>
    <w:lvl w:ilvl="1" w:tplc="04100019" w:tentative="1">
      <w:start w:val="1"/>
      <w:numFmt w:val="lowerLetter"/>
      <w:pStyle w:val="Titolo2"/>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94A4723"/>
    <w:multiLevelType w:val="hybridMultilevel"/>
    <w:tmpl w:val="5302C7E0"/>
    <w:lvl w:ilvl="0" w:tplc="04100017">
      <w:start w:val="16"/>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FA435B9"/>
    <w:multiLevelType w:val="hybridMultilevel"/>
    <w:tmpl w:val="4BAA3B1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4"/>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23EE6"/>
    <w:rsid w:val="000913D9"/>
    <w:rsid w:val="000B0F0F"/>
    <w:rsid w:val="000C4200"/>
    <w:rsid w:val="000D56CF"/>
    <w:rsid w:val="000F2854"/>
    <w:rsid w:val="00122CCD"/>
    <w:rsid w:val="00126C38"/>
    <w:rsid w:val="00142385"/>
    <w:rsid w:val="00181CB8"/>
    <w:rsid w:val="00193B2B"/>
    <w:rsid w:val="00194B45"/>
    <w:rsid w:val="001D5A21"/>
    <w:rsid w:val="001E5A26"/>
    <w:rsid w:val="00211542"/>
    <w:rsid w:val="002A0186"/>
    <w:rsid w:val="002B4B3A"/>
    <w:rsid w:val="002E0D40"/>
    <w:rsid w:val="002F2D6F"/>
    <w:rsid w:val="00355B96"/>
    <w:rsid w:val="00364C5F"/>
    <w:rsid w:val="003704E2"/>
    <w:rsid w:val="0038411E"/>
    <w:rsid w:val="00420381"/>
    <w:rsid w:val="004E590D"/>
    <w:rsid w:val="004E6657"/>
    <w:rsid w:val="00500D8E"/>
    <w:rsid w:val="00503E34"/>
    <w:rsid w:val="00514902"/>
    <w:rsid w:val="00521C9D"/>
    <w:rsid w:val="0059119A"/>
    <w:rsid w:val="00597CC3"/>
    <w:rsid w:val="005B0FC3"/>
    <w:rsid w:val="005B4E69"/>
    <w:rsid w:val="005C7881"/>
    <w:rsid w:val="00600E1D"/>
    <w:rsid w:val="00610FDC"/>
    <w:rsid w:val="00616D1C"/>
    <w:rsid w:val="0063049E"/>
    <w:rsid w:val="006853BC"/>
    <w:rsid w:val="0075095C"/>
    <w:rsid w:val="00753C7D"/>
    <w:rsid w:val="00770AA0"/>
    <w:rsid w:val="007D2443"/>
    <w:rsid w:val="007E1AB8"/>
    <w:rsid w:val="0080781A"/>
    <w:rsid w:val="008C18DC"/>
    <w:rsid w:val="008D09AA"/>
    <w:rsid w:val="008E4404"/>
    <w:rsid w:val="00935445"/>
    <w:rsid w:val="009709D0"/>
    <w:rsid w:val="00980BAC"/>
    <w:rsid w:val="00991D5A"/>
    <w:rsid w:val="00996FA2"/>
    <w:rsid w:val="009D3DF7"/>
    <w:rsid w:val="009D542C"/>
    <w:rsid w:val="00A24AFF"/>
    <w:rsid w:val="00A34EDE"/>
    <w:rsid w:val="00A547BF"/>
    <w:rsid w:val="00A72C5F"/>
    <w:rsid w:val="00A92BE6"/>
    <w:rsid w:val="00A962BC"/>
    <w:rsid w:val="00AB0541"/>
    <w:rsid w:val="00AD209C"/>
    <w:rsid w:val="00B16FEC"/>
    <w:rsid w:val="00B218B3"/>
    <w:rsid w:val="00B54E64"/>
    <w:rsid w:val="00B5639B"/>
    <w:rsid w:val="00B662D1"/>
    <w:rsid w:val="00B801FD"/>
    <w:rsid w:val="00C13FD4"/>
    <w:rsid w:val="00C23545"/>
    <w:rsid w:val="00C3478D"/>
    <w:rsid w:val="00C36CB3"/>
    <w:rsid w:val="00CB6B2B"/>
    <w:rsid w:val="00D14CE0"/>
    <w:rsid w:val="00D44AC1"/>
    <w:rsid w:val="00D56D55"/>
    <w:rsid w:val="00D57843"/>
    <w:rsid w:val="00D74458"/>
    <w:rsid w:val="00D74EB9"/>
    <w:rsid w:val="00DA48F5"/>
    <w:rsid w:val="00DA65FF"/>
    <w:rsid w:val="00DB721C"/>
    <w:rsid w:val="00DD1451"/>
    <w:rsid w:val="00E27914"/>
    <w:rsid w:val="00E315C4"/>
    <w:rsid w:val="00E474D4"/>
    <w:rsid w:val="00E82B14"/>
    <w:rsid w:val="00EF0E2B"/>
    <w:rsid w:val="00F16ABF"/>
    <w:rsid w:val="00F32DE9"/>
    <w:rsid w:val="00F7376B"/>
    <w:rsid w:val="00F7559B"/>
    <w:rsid w:val="00F95D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3B73CA-4961-47E8-93E5-5DD6A02F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5C7881"/>
    <w:pPr>
      <w:keepNext/>
      <w:widowControl w:val="0"/>
      <w:numPr>
        <w:numId w:val="6"/>
      </w:numPr>
      <w:suppressAutoHyphens/>
      <w:autoSpaceDE w:val="0"/>
      <w:spacing w:line="480" w:lineRule="auto"/>
      <w:ind w:right="-4255"/>
      <w:outlineLvl w:val="0"/>
    </w:pPr>
    <w:rPr>
      <w:b/>
      <w:bCs/>
      <w:lang w:eastAsia="ar-SA"/>
    </w:rPr>
  </w:style>
  <w:style w:type="paragraph" w:styleId="Titolo2">
    <w:name w:val="heading 2"/>
    <w:basedOn w:val="Normale"/>
    <w:next w:val="Corpotesto"/>
    <w:link w:val="Titolo2Carattere"/>
    <w:qFormat/>
    <w:rsid w:val="005C7881"/>
    <w:pPr>
      <w:keepNext/>
      <w:numPr>
        <w:ilvl w:val="1"/>
        <w:numId w:val="1"/>
      </w:numPr>
      <w:suppressAutoHyphens/>
      <w:spacing w:before="240" w:after="120"/>
      <w:outlineLvl w:val="1"/>
    </w:pPr>
    <w:rPr>
      <w:rFonts w:ascii="Arial" w:eastAsia="Lucida Sans Unicode" w:hAnsi="Arial" w:cs="Tahoma"/>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5095C"/>
    <w:pPr>
      <w:tabs>
        <w:tab w:val="center" w:pos="4819"/>
        <w:tab w:val="right" w:pos="9638"/>
      </w:tabs>
    </w:pPr>
  </w:style>
  <w:style w:type="paragraph" w:styleId="Pidipagina">
    <w:name w:val="footer"/>
    <w:basedOn w:val="Normale"/>
    <w:rsid w:val="0075095C"/>
    <w:pPr>
      <w:tabs>
        <w:tab w:val="center" w:pos="4819"/>
        <w:tab w:val="right" w:pos="9638"/>
      </w:tabs>
    </w:pPr>
  </w:style>
  <w:style w:type="paragraph" w:styleId="Corpotesto">
    <w:name w:val="Body Text"/>
    <w:basedOn w:val="Normale"/>
    <w:link w:val="CorpotestoCarattere"/>
    <w:rsid w:val="00EF0E2B"/>
    <w:pPr>
      <w:jc w:val="both"/>
    </w:pPr>
  </w:style>
  <w:style w:type="character" w:customStyle="1" w:styleId="CorpotestoCarattere">
    <w:name w:val="Corpo testo Carattere"/>
    <w:link w:val="Corpotesto"/>
    <w:rsid w:val="00EF0E2B"/>
    <w:rPr>
      <w:sz w:val="24"/>
      <w:szCs w:val="24"/>
    </w:rPr>
  </w:style>
  <w:style w:type="paragraph" w:styleId="Titolo">
    <w:name w:val="Title"/>
    <w:basedOn w:val="Normale"/>
    <w:link w:val="TitoloCarattere"/>
    <w:qFormat/>
    <w:rsid w:val="00B54E64"/>
    <w:pPr>
      <w:jc w:val="center"/>
    </w:pPr>
    <w:rPr>
      <w:b/>
      <w:bCs/>
    </w:rPr>
  </w:style>
  <w:style w:type="character" w:customStyle="1" w:styleId="TitoloCarattere">
    <w:name w:val="Titolo Carattere"/>
    <w:link w:val="Titolo"/>
    <w:rsid w:val="00B54E64"/>
    <w:rPr>
      <w:b/>
      <w:bCs/>
      <w:sz w:val="24"/>
      <w:szCs w:val="24"/>
    </w:rPr>
  </w:style>
  <w:style w:type="character" w:customStyle="1" w:styleId="Titolo1Carattere">
    <w:name w:val="Titolo 1 Carattere"/>
    <w:link w:val="Titolo1"/>
    <w:rsid w:val="005C7881"/>
    <w:rPr>
      <w:b/>
      <w:bCs/>
      <w:sz w:val="24"/>
      <w:szCs w:val="24"/>
      <w:lang w:eastAsia="ar-SA"/>
    </w:rPr>
  </w:style>
  <w:style w:type="character" w:customStyle="1" w:styleId="Titolo2Carattere">
    <w:name w:val="Titolo 2 Carattere"/>
    <w:link w:val="Titolo2"/>
    <w:rsid w:val="005C7881"/>
    <w:rPr>
      <w:rFonts w:ascii="Arial" w:eastAsia="Lucida Sans Unicode" w:hAnsi="Arial" w:cs="Tahoma"/>
      <w:b/>
      <w:bCs/>
      <w:i/>
      <w:iCs/>
      <w:sz w:val="28"/>
      <w:szCs w:val="28"/>
      <w:lang w:eastAsia="ar-SA"/>
    </w:rPr>
  </w:style>
  <w:style w:type="paragraph" w:customStyle="1" w:styleId="Corpodeltesto21">
    <w:name w:val="Corpo del testo 21"/>
    <w:basedOn w:val="Normale"/>
    <w:rsid w:val="005C7881"/>
    <w:pPr>
      <w:tabs>
        <w:tab w:val="left" w:pos="-3119"/>
      </w:tabs>
      <w:suppressAutoHyphens/>
      <w:spacing w:line="479" w:lineRule="exact"/>
      <w:jc w:val="both"/>
    </w:pPr>
    <w:rPr>
      <w:sz w:val="28"/>
      <w:lang w:eastAsia="ar-SA"/>
    </w:rPr>
  </w:style>
  <w:style w:type="paragraph" w:customStyle="1" w:styleId="Corpodeltesto31">
    <w:name w:val="Corpo del testo 31"/>
    <w:basedOn w:val="Normale"/>
    <w:rsid w:val="005C7881"/>
    <w:pPr>
      <w:suppressAutoHyphens/>
      <w:spacing w:line="479" w:lineRule="exact"/>
      <w:jc w:val="both"/>
    </w:pPr>
    <w:rPr>
      <w:b/>
      <w:bCs/>
      <w:sz w:val="28"/>
      <w:szCs w:val="20"/>
      <w:lang w:eastAsia="ar-SA"/>
    </w:rPr>
  </w:style>
  <w:style w:type="character" w:styleId="Collegamentoipertestuale">
    <w:name w:val="Hyperlink"/>
    <w:basedOn w:val="Carpredefinitoparagrafo"/>
    <w:rsid w:val="00122CCD"/>
    <w:rPr>
      <w:color w:val="0563C1" w:themeColor="hyperlink"/>
      <w:u w:val="single"/>
    </w:rPr>
  </w:style>
  <w:style w:type="character" w:customStyle="1" w:styleId="UnresolvedMention">
    <w:name w:val="Unresolved Mention"/>
    <w:basedOn w:val="Carpredefinitoparagrafo"/>
    <w:uiPriority w:val="99"/>
    <w:semiHidden/>
    <w:unhideWhenUsed/>
    <w:rsid w:val="00122CCD"/>
    <w:rPr>
      <w:color w:val="605E5C"/>
      <w:shd w:val="clear" w:color="auto" w:fill="E1DFDD"/>
    </w:rPr>
  </w:style>
  <w:style w:type="paragraph" w:styleId="NormaleWeb">
    <w:name w:val="Normal (Web)"/>
    <w:basedOn w:val="Normale"/>
    <w:uiPriority w:val="99"/>
    <w:unhideWhenUsed/>
    <w:rsid w:val="00B5639B"/>
    <w:pPr>
      <w:spacing w:before="100" w:beforeAutospacing="1" w:after="100" w:afterAutospacing="1"/>
    </w:pPr>
  </w:style>
  <w:style w:type="paragraph" w:styleId="Paragrafoelenco">
    <w:name w:val="List Paragraph"/>
    <w:basedOn w:val="Normale"/>
    <w:uiPriority w:val="34"/>
    <w:qFormat/>
    <w:rsid w:val="004E5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7736">
      <w:bodyDiv w:val="1"/>
      <w:marLeft w:val="0"/>
      <w:marRight w:val="0"/>
      <w:marTop w:val="0"/>
      <w:marBottom w:val="0"/>
      <w:divBdr>
        <w:top w:val="none" w:sz="0" w:space="0" w:color="auto"/>
        <w:left w:val="none" w:sz="0" w:space="0" w:color="auto"/>
        <w:bottom w:val="none" w:sz="0" w:space="0" w:color="auto"/>
        <w:right w:val="none" w:sz="0" w:space="0" w:color="auto"/>
      </w:divBdr>
    </w:div>
    <w:div w:id="215514939">
      <w:bodyDiv w:val="1"/>
      <w:marLeft w:val="0"/>
      <w:marRight w:val="0"/>
      <w:marTop w:val="0"/>
      <w:marBottom w:val="0"/>
      <w:divBdr>
        <w:top w:val="none" w:sz="0" w:space="0" w:color="auto"/>
        <w:left w:val="none" w:sz="0" w:space="0" w:color="auto"/>
        <w:bottom w:val="none" w:sz="0" w:space="0" w:color="auto"/>
        <w:right w:val="none" w:sz="0" w:space="0" w:color="auto"/>
      </w:divBdr>
    </w:div>
    <w:div w:id="241640936">
      <w:bodyDiv w:val="1"/>
      <w:marLeft w:val="0"/>
      <w:marRight w:val="0"/>
      <w:marTop w:val="0"/>
      <w:marBottom w:val="0"/>
      <w:divBdr>
        <w:top w:val="none" w:sz="0" w:space="0" w:color="auto"/>
        <w:left w:val="none" w:sz="0" w:space="0" w:color="auto"/>
        <w:bottom w:val="none" w:sz="0" w:space="0" w:color="auto"/>
        <w:right w:val="none" w:sz="0" w:space="0" w:color="auto"/>
      </w:divBdr>
      <w:divsChild>
        <w:div w:id="24526636">
          <w:marLeft w:val="0"/>
          <w:marRight w:val="0"/>
          <w:marTop w:val="0"/>
          <w:marBottom w:val="0"/>
          <w:divBdr>
            <w:top w:val="none" w:sz="0" w:space="0" w:color="auto"/>
            <w:left w:val="none" w:sz="0" w:space="0" w:color="auto"/>
            <w:bottom w:val="none" w:sz="0" w:space="0" w:color="auto"/>
            <w:right w:val="none" w:sz="0" w:space="0" w:color="auto"/>
          </w:divBdr>
        </w:div>
      </w:divsChild>
    </w:div>
    <w:div w:id="675504064">
      <w:bodyDiv w:val="1"/>
      <w:marLeft w:val="0"/>
      <w:marRight w:val="0"/>
      <w:marTop w:val="0"/>
      <w:marBottom w:val="0"/>
      <w:divBdr>
        <w:top w:val="none" w:sz="0" w:space="0" w:color="auto"/>
        <w:left w:val="none" w:sz="0" w:space="0" w:color="auto"/>
        <w:bottom w:val="none" w:sz="0" w:space="0" w:color="auto"/>
        <w:right w:val="none" w:sz="0" w:space="0" w:color="auto"/>
      </w:divBdr>
    </w:div>
    <w:div w:id="907231615">
      <w:bodyDiv w:val="1"/>
      <w:marLeft w:val="0"/>
      <w:marRight w:val="0"/>
      <w:marTop w:val="0"/>
      <w:marBottom w:val="0"/>
      <w:divBdr>
        <w:top w:val="none" w:sz="0" w:space="0" w:color="auto"/>
        <w:left w:val="none" w:sz="0" w:space="0" w:color="auto"/>
        <w:bottom w:val="none" w:sz="0" w:space="0" w:color="auto"/>
        <w:right w:val="none" w:sz="0" w:space="0" w:color="auto"/>
      </w:divBdr>
      <w:divsChild>
        <w:div w:id="1994673228">
          <w:marLeft w:val="0"/>
          <w:marRight w:val="0"/>
          <w:marTop w:val="0"/>
          <w:marBottom w:val="0"/>
          <w:divBdr>
            <w:top w:val="none" w:sz="0" w:space="0" w:color="auto"/>
            <w:left w:val="none" w:sz="0" w:space="0" w:color="auto"/>
            <w:bottom w:val="none" w:sz="0" w:space="0" w:color="auto"/>
            <w:right w:val="none" w:sz="0" w:space="0" w:color="auto"/>
          </w:divBdr>
        </w:div>
        <w:div w:id="814566920">
          <w:marLeft w:val="0"/>
          <w:marRight w:val="0"/>
          <w:marTop w:val="0"/>
          <w:marBottom w:val="0"/>
          <w:divBdr>
            <w:top w:val="none" w:sz="0" w:space="0" w:color="auto"/>
            <w:left w:val="none" w:sz="0" w:space="0" w:color="auto"/>
            <w:bottom w:val="none" w:sz="0" w:space="0" w:color="auto"/>
            <w:right w:val="none" w:sz="0" w:space="0" w:color="auto"/>
          </w:divBdr>
        </w:div>
        <w:div w:id="356319427">
          <w:marLeft w:val="0"/>
          <w:marRight w:val="0"/>
          <w:marTop w:val="0"/>
          <w:marBottom w:val="0"/>
          <w:divBdr>
            <w:top w:val="none" w:sz="0" w:space="0" w:color="auto"/>
            <w:left w:val="none" w:sz="0" w:space="0" w:color="auto"/>
            <w:bottom w:val="none" w:sz="0" w:space="0" w:color="auto"/>
            <w:right w:val="none" w:sz="0" w:space="0" w:color="auto"/>
          </w:divBdr>
        </w:div>
        <w:div w:id="1052657890">
          <w:marLeft w:val="0"/>
          <w:marRight w:val="0"/>
          <w:marTop w:val="0"/>
          <w:marBottom w:val="0"/>
          <w:divBdr>
            <w:top w:val="none" w:sz="0" w:space="0" w:color="auto"/>
            <w:left w:val="none" w:sz="0" w:space="0" w:color="auto"/>
            <w:bottom w:val="none" w:sz="0" w:space="0" w:color="auto"/>
            <w:right w:val="none" w:sz="0" w:space="0" w:color="auto"/>
          </w:divBdr>
        </w:div>
      </w:divsChild>
    </w:div>
    <w:div w:id="928277071">
      <w:bodyDiv w:val="1"/>
      <w:marLeft w:val="0"/>
      <w:marRight w:val="0"/>
      <w:marTop w:val="0"/>
      <w:marBottom w:val="0"/>
      <w:divBdr>
        <w:top w:val="none" w:sz="0" w:space="0" w:color="auto"/>
        <w:left w:val="none" w:sz="0" w:space="0" w:color="auto"/>
        <w:bottom w:val="none" w:sz="0" w:space="0" w:color="auto"/>
        <w:right w:val="none" w:sz="0" w:space="0" w:color="auto"/>
      </w:divBdr>
      <w:divsChild>
        <w:div w:id="1682197929">
          <w:marLeft w:val="0"/>
          <w:marRight w:val="0"/>
          <w:marTop w:val="0"/>
          <w:marBottom w:val="0"/>
          <w:divBdr>
            <w:top w:val="none" w:sz="0" w:space="0" w:color="auto"/>
            <w:left w:val="none" w:sz="0" w:space="0" w:color="auto"/>
            <w:bottom w:val="none" w:sz="0" w:space="0" w:color="auto"/>
            <w:right w:val="none" w:sz="0" w:space="0" w:color="auto"/>
          </w:divBdr>
        </w:div>
        <w:div w:id="2123188062">
          <w:marLeft w:val="0"/>
          <w:marRight w:val="0"/>
          <w:marTop w:val="0"/>
          <w:marBottom w:val="0"/>
          <w:divBdr>
            <w:top w:val="none" w:sz="0" w:space="0" w:color="auto"/>
            <w:left w:val="none" w:sz="0" w:space="0" w:color="auto"/>
            <w:bottom w:val="none" w:sz="0" w:space="0" w:color="auto"/>
            <w:right w:val="none" w:sz="0" w:space="0" w:color="auto"/>
          </w:divBdr>
        </w:div>
        <w:div w:id="252856718">
          <w:marLeft w:val="0"/>
          <w:marRight w:val="0"/>
          <w:marTop w:val="0"/>
          <w:marBottom w:val="0"/>
          <w:divBdr>
            <w:top w:val="none" w:sz="0" w:space="0" w:color="auto"/>
            <w:left w:val="none" w:sz="0" w:space="0" w:color="auto"/>
            <w:bottom w:val="none" w:sz="0" w:space="0" w:color="auto"/>
            <w:right w:val="none" w:sz="0" w:space="0" w:color="auto"/>
          </w:divBdr>
        </w:div>
        <w:div w:id="1691178442">
          <w:marLeft w:val="0"/>
          <w:marRight w:val="0"/>
          <w:marTop w:val="0"/>
          <w:marBottom w:val="0"/>
          <w:divBdr>
            <w:top w:val="none" w:sz="0" w:space="0" w:color="auto"/>
            <w:left w:val="none" w:sz="0" w:space="0" w:color="auto"/>
            <w:bottom w:val="none" w:sz="0" w:space="0" w:color="auto"/>
            <w:right w:val="none" w:sz="0" w:space="0" w:color="auto"/>
          </w:divBdr>
        </w:div>
        <w:div w:id="1325544753">
          <w:marLeft w:val="0"/>
          <w:marRight w:val="0"/>
          <w:marTop w:val="0"/>
          <w:marBottom w:val="0"/>
          <w:divBdr>
            <w:top w:val="none" w:sz="0" w:space="0" w:color="auto"/>
            <w:left w:val="none" w:sz="0" w:space="0" w:color="auto"/>
            <w:bottom w:val="none" w:sz="0" w:space="0" w:color="auto"/>
            <w:right w:val="none" w:sz="0" w:space="0" w:color="auto"/>
          </w:divBdr>
        </w:div>
      </w:divsChild>
    </w:div>
    <w:div w:id="999309099">
      <w:bodyDiv w:val="1"/>
      <w:marLeft w:val="0"/>
      <w:marRight w:val="0"/>
      <w:marTop w:val="0"/>
      <w:marBottom w:val="0"/>
      <w:divBdr>
        <w:top w:val="none" w:sz="0" w:space="0" w:color="auto"/>
        <w:left w:val="none" w:sz="0" w:space="0" w:color="auto"/>
        <w:bottom w:val="none" w:sz="0" w:space="0" w:color="auto"/>
        <w:right w:val="none" w:sz="0" w:space="0" w:color="auto"/>
      </w:divBdr>
      <w:divsChild>
        <w:div w:id="1874613103">
          <w:marLeft w:val="0"/>
          <w:marRight w:val="0"/>
          <w:marTop w:val="0"/>
          <w:marBottom w:val="0"/>
          <w:divBdr>
            <w:top w:val="none" w:sz="0" w:space="0" w:color="auto"/>
            <w:left w:val="none" w:sz="0" w:space="0" w:color="auto"/>
            <w:bottom w:val="none" w:sz="0" w:space="0" w:color="auto"/>
            <w:right w:val="none" w:sz="0" w:space="0" w:color="auto"/>
          </w:divBdr>
        </w:div>
      </w:divsChild>
    </w:div>
    <w:div w:id="1272129324">
      <w:bodyDiv w:val="1"/>
      <w:marLeft w:val="0"/>
      <w:marRight w:val="0"/>
      <w:marTop w:val="0"/>
      <w:marBottom w:val="0"/>
      <w:divBdr>
        <w:top w:val="none" w:sz="0" w:space="0" w:color="auto"/>
        <w:left w:val="none" w:sz="0" w:space="0" w:color="auto"/>
        <w:bottom w:val="none" w:sz="0" w:space="0" w:color="auto"/>
        <w:right w:val="none" w:sz="0" w:space="0" w:color="auto"/>
      </w:divBdr>
    </w:div>
    <w:div w:id="1407268265">
      <w:bodyDiv w:val="1"/>
      <w:marLeft w:val="0"/>
      <w:marRight w:val="0"/>
      <w:marTop w:val="0"/>
      <w:marBottom w:val="0"/>
      <w:divBdr>
        <w:top w:val="none" w:sz="0" w:space="0" w:color="auto"/>
        <w:left w:val="none" w:sz="0" w:space="0" w:color="auto"/>
        <w:bottom w:val="none" w:sz="0" w:space="0" w:color="auto"/>
        <w:right w:val="none" w:sz="0" w:space="0" w:color="auto"/>
      </w:divBdr>
    </w:div>
    <w:div w:id="1509177744">
      <w:bodyDiv w:val="1"/>
      <w:marLeft w:val="0"/>
      <w:marRight w:val="0"/>
      <w:marTop w:val="0"/>
      <w:marBottom w:val="0"/>
      <w:divBdr>
        <w:top w:val="none" w:sz="0" w:space="0" w:color="auto"/>
        <w:left w:val="none" w:sz="0" w:space="0" w:color="auto"/>
        <w:bottom w:val="none" w:sz="0" w:space="0" w:color="auto"/>
        <w:right w:val="none" w:sz="0" w:space="0" w:color="auto"/>
      </w:divBdr>
    </w:div>
    <w:div w:id="1706099610">
      <w:bodyDiv w:val="1"/>
      <w:marLeft w:val="0"/>
      <w:marRight w:val="0"/>
      <w:marTop w:val="0"/>
      <w:marBottom w:val="0"/>
      <w:divBdr>
        <w:top w:val="none" w:sz="0" w:space="0" w:color="auto"/>
        <w:left w:val="none" w:sz="0" w:space="0" w:color="auto"/>
        <w:bottom w:val="none" w:sz="0" w:space="0" w:color="auto"/>
        <w:right w:val="none" w:sz="0" w:space="0" w:color="auto"/>
      </w:divBdr>
    </w:div>
    <w:div w:id="17675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lum.it" TargetMode="External"/><Relationship Id="rId1" Type="http://schemas.openxmlformats.org/officeDocument/2006/relationships/hyperlink" Target="https://www.lu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CD17-4B8F-4DFD-BC2A-314A4576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LUM Jean Monnet</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cp:lastModifiedBy>Francesco Giotta</cp:lastModifiedBy>
  <cp:revision>2</cp:revision>
  <cp:lastPrinted>2021-10-08T14:50:00Z</cp:lastPrinted>
  <dcterms:created xsi:type="dcterms:W3CDTF">2023-07-17T15:06:00Z</dcterms:created>
  <dcterms:modified xsi:type="dcterms:W3CDTF">2023-07-17T15:06:00Z</dcterms:modified>
</cp:coreProperties>
</file>