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A" w:rsidRPr="00D74458" w:rsidRDefault="00991D5A" w:rsidP="00991D5A">
      <w:pPr>
        <w:spacing w:after="200" w:line="253" w:lineRule="atLeast"/>
        <w:jc w:val="center"/>
      </w:pPr>
      <w:r w:rsidRPr="00D74458">
        <w:t>Comunicato stampa</w:t>
      </w:r>
    </w:p>
    <w:p w:rsidR="000913D9" w:rsidRDefault="00991D5A" w:rsidP="000913D9">
      <w:pPr>
        <w:spacing w:after="160" w:line="235" w:lineRule="atLeast"/>
        <w:jc w:val="center"/>
        <w:rPr>
          <w:rFonts w:ascii="Calibri" w:hAnsi="Calibri" w:cs="Calibri"/>
          <w:sz w:val="22"/>
          <w:szCs w:val="22"/>
        </w:rPr>
      </w:pPr>
      <w:r w:rsidRPr="00D74458">
        <w:rPr>
          <w:caps/>
        </w:rPr>
        <w:t> </w:t>
      </w:r>
      <w:r w:rsidR="000913D9">
        <w:t>LA TERZA EDIZIONE DELLA “LUM OPEN CHALLENGE BY ENTERPRISE”</w:t>
      </w:r>
    </w:p>
    <w:p w:rsidR="000913D9" w:rsidRDefault="000913D9" w:rsidP="000913D9">
      <w:pPr>
        <w:spacing w:after="160" w:line="235" w:lineRule="atLeast"/>
        <w:jc w:val="center"/>
        <w:rPr>
          <w:rFonts w:ascii="Calibri" w:hAnsi="Calibri" w:cs="Calibri"/>
          <w:sz w:val="22"/>
          <w:szCs w:val="22"/>
        </w:rPr>
      </w:pPr>
      <w:r>
        <w:t>Progetto in partnership tra l’Università LUM e Confindustria Giovani Imprenditori</w:t>
      </w:r>
    </w:p>
    <w:p w:rsidR="000913D9" w:rsidRDefault="000913D9" w:rsidP="000913D9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 </w:t>
      </w:r>
    </w:p>
    <w:p w:rsidR="000913D9" w:rsidRDefault="000913D9" w:rsidP="000913D9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t>Studenti impegnati in qualità di consulenti sui progetti e sulle sfide di trasformazione digitale per le imprese innovative del territorio. Questa è la nuova frontiera dell’Innovazione didattica nell’Università LUM sviluppata grazie alla collaborazione con Confindustria Giovani Imprenditori nel progetto “LUM Open Challenge by Enterprise” giunto alla sua terza edizione per l’anno accademico 2022/2023.</w:t>
      </w:r>
    </w:p>
    <w:p w:rsidR="000913D9" w:rsidRDefault="000913D9" w:rsidP="000913D9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t xml:space="preserve">Domani, mercoledì 24 maggio, a partire dalle ore 9, presso l’Aula “Aldo Rossi”, gli studenti del corso di Laurea Magistrale in Economia e Management (LM-77) frequentanti gli insegnamenti di “Business Model </w:t>
      </w:r>
      <w:proofErr w:type="spellStart"/>
      <w:r>
        <w:t>Innovation</w:t>
      </w:r>
      <w:proofErr w:type="spellEnd"/>
      <w:r>
        <w:t xml:space="preserve">” e “Digital </w:t>
      </w:r>
      <w:proofErr w:type="spellStart"/>
      <w:r>
        <w:t>Transformation</w:t>
      </w:r>
      <w:proofErr w:type="spellEnd"/>
      <w:r>
        <w:t xml:space="preserve">” </w:t>
      </w:r>
      <w:proofErr w:type="gramStart"/>
      <w:r>
        <w:t>presenteranno  le</w:t>
      </w:r>
      <w:proofErr w:type="gramEnd"/>
      <w:r>
        <w:t xml:space="preserve"> loro proposte di innovazione digitale proposte a otto imprese aderenti a Confindustria.</w:t>
      </w:r>
    </w:p>
    <w:p w:rsidR="000913D9" w:rsidRDefault="000913D9" w:rsidP="000913D9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t xml:space="preserve">“Siamo giunti alla terza edizione della Open Challenge che viene realizzata grazie alla collaborazione fra i Giovani Imprenditori di Bari BAT </w:t>
      </w:r>
      <w:proofErr w:type="gramStart"/>
      <w:r>
        <w:t>e  l’Università</w:t>
      </w:r>
      <w:proofErr w:type="gramEnd"/>
      <w:r>
        <w:t xml:space="preserve"> LUM – dichiara Donato Notarangelo presidente Giovani Imprenditori di Confindustria Bari e BAT – sono certo che anche quest'anno diversi ragazzi entreranno a far parte delle realtà aziendali che  partecipano al contest così come è accaduto nelle precedenti edizioni. Più passano gli anni e più i progetti sono sfidanti per gli studenti e gli obiettivi posti dalle aziende sono ambiziosi. Questa iniziativa è un ottimo modo per trattenere talenti nel nostro sistema produttivo”.</w:t>
      </w:r>
    </w:p>
    <w:p w:rsidR="000913D9" w:rsidRDefault="000913D9" w:rsidP="000913D9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t xml:space="preserve">“Il capitale umano di eccellenza e le competenze richieste dal mercato sono la priorità per il nostro Ateneo. La sinergia Università-Imprese-Istituzioni, da sempre punto di forza della LUM, consente al nostro Ateneo di anticipare anche le azioni di </w:t>
      </w:r>
      <w:proofErr w:type="spellStart"/>
      <w:r>
        <w:t>placement</w:t>
      </w:r>
      <w:proofErr w:type="spellEnd"/>
      <w:r>
        <w:t xml:space="preserve"> degli studenti, che sviluppano in aula le conoscenze e le </w:t>
      </w:r>
      <w:proofErr w:type="spellStart"/>
      <w:r>
        <w:t>skills</w:t>
      </w:r>
      <w:proofErr w:type="spellEnd"/>
      <w:r>
        <w:t xml:space="preserve"> in attività laboratoriali guidati dai manager ed imprenditori delle imprese”, sostiene Antonello Garzoni, Magnifico Rettore della LUM - Il fine ultimo sarà quello di sostenere nuove forme di innovazione nelle imprese del territorio grazie alle sinergie delle competenze universitarie con quelle industriali”.</w:t>
      </w:r>
    </w:p>
    <w:p w:rsidR="000913D9" w:rsidRDefault="000913D9" w:rsidP="000913D9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09D0" w:rsidRPr="00991D5A" w:rsidRDefault="009709D0" w:rsidP="000913D9">
      <w:pPr>
        <w:spacing w:after="200" w:line="253" w:lineRule="atLeast"/>
        <w:jc w:val="both"/>
      </w:pPr>
      <w:bookmarkStart w:id="0" w:name="_GoBack"/>
      <w:bookmarkEnd w:id="0"/>
    </w:p>
    <w:sectPr w:rsidR="009709D0" w:rsidRPr="00991D5A" w:rsidSect="0063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2C" w:rsidRDefault="00354C2C">
      <w:r>
        <w:separator/>
      </w:r>
    </w:p>
  </w:endnote>
  <w:endnote w:type="continuationSeparator" w:id="0">
    <w:p w:rsidR="00354C2C" w:rsidRDefault="003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354C2C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2C" w:rsidRDefault="00354C2C">
      <w:r>
        <w:separator/>
      </w:r>
    </w:p>
  </w:footnote>
  <w:footnote w:type="continuationSeparator" w:id="0">
    <w:p w:rsidR="00354C2C" w:rsidRDefault="003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913D9"/>
    <w:rsid w:val="000B0F0F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E5A26"/>
    <w:rsid w:val="00211542"/>
    <w:rsid w:val="002A0186"/>
    <w:rsid w:val="002B4B3A"/>
    <w:rsid w:val="002E0D40"/>
    <w:rsid w:val="002F2D6F"/>
    <w:rsid w:val="00354C2C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119A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75095C"/>
    <w:rsid w:val="00753C7D"/>
    <w:rsid w:val="007E1AB8"/>
    <w:rsid w:val="0080781A"/>
    <w:rsid w:val="008C18DC"/>
    <w:rsid w:val="008D09AA"/>
    <w:rsid w:val="008E4404"/>
    <w:rsid w:val="00935445"/>
    <w:rsid w:val="009709D0"/>
    <w:rsid w:val="00980BAC"/>
    <w:rsid w:val="00991D5A"/>
    <w:rsid w:val="00996FA2"/>
    <w:rsid w:val="009D3DF7"/>
    <w:rsid w:val="009D542C"/>
    <w:rsid w:val="00A24AFF"/>
    <w:rsid w:val="00A34EDE"/>
    <w:rsid w:val="00A547BF"/>
    <w:rsid w:val="00A72C5F"/>
    <w:rsid w:val="00A92BE6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458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960F-E8FB-442F-A607-83B18177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2023-07-17T15:04:00Z</dcterms:created>
  <dcterms:modified xsi:type="dcterms:W3CDTF">2023-07-17T15:04:00Z</dcterms:modified>
</cp:coreProperties>
</file>